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65BF8928" w:rsidR="0097566E" w:rsidRPr="00C8214F" w:rsidRDefault="00B0534A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2-17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</w:t>
      </w:r>
      <w:r w:rsidR="00F175AE">
        <w:rPr>
          <w:rFonts w:ascii="Arial" w:hAnsi="Arial" w:cs="Arial"/>
          <w:b/>
          <w:bCs/>
          <w:sz w:val="28"/>
          <w:szCs w:val="28"/>
        </w:rPr>
        <w:t>2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 xml:space="preserve">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20166476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5D4B8A33" w14:textId="77777777" w:rsidR="00525CF1" w:rsidRPr="00C8214F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7277DAD" w14:textId="40FBF6FB" w:rsidR="00E77D44" w:rsidRPr="00C8214F" w:rsidRDefault="004208D1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reported that Arizona Talking Book Library Administrator Janet Fisher will retire on 2/28</w:t>
      </w:r>
      <w:r w:rsidR="00E77D44">
        <w:rPr>
          <w:rFonts w:ascii="Arial" w:hAnsi="Arial" w:cs="Arial"/>
          <w:sz w:val="24"/>
          <w:szCs w:val="24"/>
        </w:rPr>
        <w:t>.</w:t>
      </w:r>
      <w:r w:rsidR="002F4A0D">
        <w:rPr>
          <w:rFonts w:ascii="Arial" w:hAnsi="Arial" w:cs="Arial"/>
          <w:sz w:val="24"/>
          <w:szCs w:val="24"/>
        </w:rPr>
        <w:t xml:space="preserve"> No replacement has been announced.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07E202" w14:textId="38B908E3" w:rsidR="00E00BE1" w:rsidRPr="00C8214F" w:rsidRDefault="008A5B32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</w:t>
      </w:r>
      <w:r w:rsidR="00F73E46">
        <w:rPr>
          <w:rFonts w:ascii="Arial" w:hAnsi="Arial" w:cs="Arial"/>
          <w:sz w:val="24"/>
          <w:szCs w:val="24"/>
        </w:rPr>
        <w:t xml:space="preserve"> </w:t>
      </w:r>
      <w:r w:rsidR="00411646">
        <w:rPr>
          <w:rFonts w:ascii="Arial" w:hAnsi="Arial" w:cs="Arial"/>
          <w:sz w:val="24"/>
          <w:szCs w:val="24"/>
        </w:rPr>
        <w:t xml:space="preserve">still </w:t>
      </w:r>
      <w:r w:rsidR="00943E08">
        <w:rPr>
          <w:rFonts w:ascii="Arial" w:hAnsi="Arial" w:cs="Arial"/>
          <w:sz w:val="24"/>
          <w:szCs w:val="24"/>
        </w:rPr>
        <w:t>plans to meet with</w:t>
      </w:r>
      <w:r w:rsidR="00F73E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E46">
        <w:rPr>
          <w:rFonts w:ascii="Arial" w:hAnsi="Arial" w:cs="Arial"/>
          <w:sz w:val="24"/>
          <w:szCs w:val="24"/>
        </w:rPr>
        <w:t>Mitake</w:t>
      </w:r>
      <w:proofErr w:type="spellEnd"/>
      <w:r w:rsidR="00F73E46">
        <w:rPr>
          <w:rFonts w:ascii="Arial" w:hAnsi="Arial" w:cs="Arial"/>
          <w:sz w:val="24"/>
          <w:szCs w:val="24"/>
        </w:rPr>
        <w:t xml:space="preserve"> at Keystone about </w:t>
      </w:r>
      <w:r w:rsidR="005B145F">
        <w:rPr>
          <w:rFonts w:ascii="Arial" w:hAnsi="Arial" w:cs="Arial"/>
          <w:sz w:val="24"/>
          <w:szCs w:val="24"/>
        </w:rPr>
        <w:t>adjusting</w:t>
      </w:r>
      <w:r w:rsidR="00433F6F">
        <w:rPr>
          <w:rFonts w:ascii="Arial" w:hAnsi="Arial" w:cs="Arial"/>
          <w:sz w:val="24"/>
          <w:szCs w:val="24"/>
        </w:rPr>
        <w:t xml:space="preserve"> </w:t>
      </w:r>
      <w:r w:rsidR="00433F6F">
        <w:rPr>
          <w:rFonts w:ascii="Arial" w:hAnsi="Arial" w:cs="Arial"/>
          <w:sz w:val="24"/>
          <w:szCs w:val="24"/>
        </w:rPr>
        <w:t>Readership and Circulation Report</w:t>
      </w:r>
      <w:r w:rsidR="00433F6F">
        <w:rPr>
          <w:rFonts w:ascii="Arial" w:hAnsi="Arial" w:cs="Arial"/>
          <w:sz w:val="24"/>
          <w:szCs w:val="24"/>
        </w:rPr>
        <w:t xml:space="preserve"> to reflect </w:t>
      </w:r>
      <w:r w:rsidR="00571DAD">
        <w:rPr>
          <w:rFonts w:ascii="Arial" w:hAnsi="Arial" w:cs="Arial"/>
          <w:sz w:val="24"/>
          <w:szCs w:val="24"/>
        </w:rPr>
        <w:t xml:space="preserve">NLS </w:t>
      </w:r>
      <w:r w:rsidR="00433F6F">
        <w:rPr>
          <w:rFonts w:ascii="Arial" w:hAnsi="Arial" w:cs="Arial"/>
          <w:sz w:val="24"/>
          <w:szCs w:val="24"/>
        </w:rPr>
        <w:t xml:space="preserve">changes </w:t>
      </w:r>
      <w:r w:rsidR="00562225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562225">
        <w:rPr>
          <w:rFonts w:ascii="Arial" w:hAnsi="Arial" w:cs="Arial"/>
          <w:sz w:val="24"/>
          <w:szCs w:val="24"/>
        </w:rPr>
        <w:t>ebraille</w:t>
      </w:r>
      <w:proofErr w:type="spellEnd"/>
      <w:r w:rsidR="00562225">
        <w:rPr>
          <w:rFonts w:ascii="Arial" w:hAnsi="Arial" w:cs="Arial"/>
          <w:sz w:val="24"/>
          <w:szCs w:val="24"/>
        </w:rPr>
        <w:t xml:space="preserve"> circulation.</w:t>
      </w:r>
      <w:r w:rsidR="00EF24DB">
        <w:rPr>
          <w:rFonts w:ascii="Arial" w:hAnsi="Arial" w:cs="Arial"/>
          <w:sz w:val="24"/>
          <w:szCs w:val="24"/>
        </w:rPr>
        <w:t xml:space="preserve">  Also, there was </w:t>
      </w:r>
      <w:r w:rsidR="00364379">
        <w:rPr>
          <w:rFonts w:ascii="Arial" w:hAnsi="Arial" w:cs="Arial"/>
          <w:sz w:val="24"/>
          <w:szCs w:val="24"/>
        </w:rPr>
        <w:t>mention</w:t>
      </w:r>
      <w:r w:rsidR="00EF24DB">
        <w:rPr>
          <w:rFonts w:ascii="Arial" w:hAnsi="Arial" w:cs="Arial"/>
          <w:sz w:val="24"/>
          <w:szCs w:val="24"/>
        </w:rPr>
        <w:t xml:space="preserve"> of 100+ text to speech magazines being added</w:t>
      </w:r>
      <w:r w:rsidR="006A472A">
        <w:rPr>
          <w:rFonts w:ascii="Arial" w:hAnsi="Arial" w:cs="Arial"/>
          <w:sz w:val="24"/>
          <w:szCs w:val="24"/>
        </w:rPr>
        <w:t xml:space="preserve"> and concern of codes being added in KLAS.</w:t>
      </w:r>
    </w:p>
    <w:p w14:paraId="3C415446" w14:textId="314AE443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123A839" w14:textId="12592157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Logistics Committee Update</w:t>
      </w:r>
    </w:p>
    <w:p w14:paraId="2C91F600" w14:textId="769726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8223" w14:textId="3253698B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 w:rsidR="006205B1">
        <w:rPr>
          <w:rFonts w:ascii="Arial" w:hAnsi="Arial" w:cs="Arial"/>
          <w:sz w:val="24"/>
          <w:szCs w:val="24"/>
        </w:rPr>
        <w:t>.</w:t>
      </w:r>
      <w:r w:rsidR="005073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3F5">
        <w:rPr>
          <w:rFonts w:ascii="Arial" w:hAnsi="Arial" w:cs="Arial"/>
          <w:sz w:val="24"/>
          <w:szCs w:val="24"/>
        </w:rPr>
        <w:t>Drea</w:t>
      </w:r>
      <w:proofErr w:type="spellEnd"/>
      <w:r w:rsidR="005073F5">
        <w:rPr>
          <w:rFonts w:ascii="Arial" w:hAnsi="Arial" w:cs="Arial"/>
          <w:sz w:val="24"/>
          <w:szCs w:val="24"/>
        </w:rPr>
        <w:t xml:space="preserve"> said that the committee will probably meet again this summer</w:t>
      </w:r>
      <w:r w:rsidR="00777AFE">
        <w:rPr>
          <w:rFonts w:ascii="Arial" w:hAnsi="Arial" w:cs="Arial"/>
          <w:sz w:val="24"/>
          <w:szCs w:val="24"/>
        </w:rPr>
        <w:t xml:space="preserve"> (a year out from conference)</w:t>
      </w:r>
      <w:r w:rsidR="005073F5">
        <w:rPr>
          <w:rFonts w:ascii="Arial" w:hAnsi="Arial" w:cs="Arial"/>
          <w:sz w:val="24"/>
          <w:szCs w:val="24"/>
        </w:rPr>
        <w:t>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3900AF9F" w14:textId="3C723911" w:rsidR="009D020B" w:rsidRPr="00C8214F" w:rsidRDefault="003E4065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Jared reported</w:t>
      </w:r>
      <w:r w:rsidR="0039249E">
        <w:rPr>
          <w:rFonts w:ascii="Arial" w:hAnsi="Arial" w:cs="Arial"/>
          <w:sz w:val="24"/>
          <w:szCs w:val="24"/>
        </w:rPr>
        <w:t xml:space="preserve"> on upcoming events.</w:t>
      </w:r>
      <w:r w:rsidR="00B87B59">
        <w:rPr>
          <w:rFonts w:ascii="Arial" w:hAnsi="Arial" w:cs="Arial"/>
          <w:sz w:val="24"/>
          <w:szCs w:val="24"/>
        </w:rPr>
        <w:t xml:space="preserve">  IRC </w:t>
      </w:r>
      <w:r w:rsidR="000E656F">
        <w:rPr>
          <w:rFonts w:ascii="Arial" w:hAnsi="Arial" w:cs="Arial"/>
          <w:sz w:val="24"/>
          <w:szCs w:val="24"/>
        </w:rPr>
        <w:t>Roundtable</w:t>
      </w:r>
      <w:r w:rsidR="00D92C61">
        <w:rPr>
          <w:rFonts w:ascii="Arial" w:hAnsi="Arial" w:cs="Arial"/>
          <w:sz w:val="24"/>
          <w:szCs w:val="24"/>
        </w:rPr>
        <w:t xml:space="preserve"> about the APH Census will be on </w:t>
      </w:r>
      <w:r w:rsidR="00B87B59">
        <w:rPr>
          <w:rFonts w:ascii="Arial" w:hAnsi="Arial" w:cs="Arial"/>
          <w:sz w:val="24"/>
          <w:szCs w:val="24"/>
        </w:rPr>
        <w:t>2/22 at 3 pm.</w:t>
      </w:r>
      <w:r w:rsidR="00462F9F">
        <w:rPr>
          <w:rFonts w:ascii="Arial" w:hAnsi="Arial" w:cs="Arial"/>
          <w:sz w:val="24"/>
          <w:szCs w:val="24"/>
        </w:rPr>
        <w:t xml:space="preserve">  </w:t>
      </w:r>
      <w:r w:rsidR="003808F3">
        <w:rPr>
          <w:rFonts w:ascii="Arial" w:hAnsi="Arial" w:cs="Arial"/>
          <w:sz w:val="24"/>
          <w:szCs w:val="24"/>
        </w:rPr>
        <w:t xml:space="preserve">March will be </w:t>
      </w:r>
      <w:r w:rsidR="005653E3">
        <w:rPr>
          <w:rFonts w:ascii="Arial" w:hAnsi="Arial" w:cs="Arial"/>
          <w:sz w:val="24"/>
          <w:szCs w:val="24"/>
        </w:rPr>
        <w:t>LBPD Roundtable</w:t>
      </w:r>
      <w:r w:rsidR="003416BC">
        <w:rPr>
          <w:rFonts w:ascii="Arial" w:hAnsi="Arial" w:cs="Arial"/>
          <w:sz w:val="24"/>
          <w:szCs w:val="24"/>
        </w:rPr>
        <w:t xml:space="preserve"> on local magazines</w:t>
      </w:r>
      <w:r w:rsidR="003808F3">
        <w:rPr>
          <w:rFonts w:ascii="Arial" w:hAnsi="Arial" w:cs="Arial"/>
          <w:sz w:val="24"/>
          <w:szCs w:val="24"/>
        </w:rPr>
        <w:t>.  April will be</w:t>
      </w:r>
      <w:r w:rsidR="0094774C">
        <w:rPr>
          <w:rFonts w:ascii="Arial" w:hAnsi="Arial" w:cs="Arial"/>
          <w:sz w:val="24"/>
          <w:szCs w:val="24"/>
        </w:rPr>
        <w:t xml:space="preserve"> </w:t>
      </w:r>
      <w:r w:rsidR="00536A88">
        <w:rPr>
          <w:rFonts w:ascii="Arial" w:hAnsi="Arial" w:cs="Arial"/>
          <w:sz w:val="24"/>
          <w:szCs w:val="24"/>
        </w:rPr>
        <w:t>onboarding for new employees.  May will be a mini online conference</w:t>
      </w:r>
      <w:r w:rsidR="008E099D">
        <w:rPr>
          <w:rFonts w:ascii="Arial" w:hAnsi="Arial" w:cs="Arial"/>
          <w:sz w:val="24"/>
          <w:szCs w:val="24"/>
        </w:rPr>
        <w:t xml:space="preserve"> (2 days).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A4531DA" w14:textId="25621D1F" w:rsidR="008E099D" w:rsidRDefault="000A5085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reported on 2/16 meeting.  </w:t>
      </w:r>
      <w:r w:rsidRPr="00733396">
        <w:rPr>
          <w:rFonts w:ascii="Arial" w:hAnsi="Arial" w:cs="Arial"/>
          <w:b/>
          <w:bCs/>
          <w:sz w:val="24"/>
          <w:szCs w:val="24"/>
        </w:rPr>
        <w:t>Keystone items re: IRCs:</w:t>
      </w:r>
      <w:r>
        <w:rPr>
          <w:rFonts w:ascii="Arial" w:hAnsi="Arial" w:cs="Arial"/>
          <w:sz w:val="24"/>
          <w:szCs w:val="24"/>
        </w:rPr>
        <w:t xml:space="preserve"> Patron inventory notice – more fields being added. Export Census data function to change from email to download option. (no other IRC </w:t>
      </w:r>
      <w:proofErr w:type="gramStart"/>
      <w:r>
        <w:rPr>
          <w:rFonts w:ascii="Arial" w:hAnsi="Arial" w:cs="Arial"/>
          <w:sz w:val="24"/>
          <w:szCs w:val="24"/>
        </w:rPr>
        <w:t>business)</w:t>
      </w:r>
      <w:r w:rsidR="00F3248D">
        <w:rPr>
          <w:rFonts w:ascii="Arial" w:hAnsi="Arial" w:cs="Arial"/>
          <w:sz w:val="24"/>
          <w:szCs w:val="24"/>
        </w:rPr>
        <w:t xml:space="preserve">  </w:t>
      </w:r>
      <w:r w:rsidR="00F3248D" w:rsidRPr="00733396">
        <w:rPr>
          <w:rFonts w:ascii="Arial" w:hAnsi="Arial" w:cs="Arial"/>
          <w:b/>
          <w:bCs/>
          <w:sz w:val="24"/>
          <w:szCs w:val="24"/>
        </w:rPr>
        <w:t>Keystone</w:t>
      </w:r>
      <w:proofErr w:type="gramEnd"/>
      <w:r w:rsidR="00F3248D" w:rsidRPr="00733396">
        <w:rPr>
          <w:rFonts w:ascii="Arial" w:hAnsi="Arial" w:cs="Arial"/>
          <w:b/>
          <w:bCs/>
          <w:sz w:val="24"/>
          <w:szCs w:val="24"/>
        </w:rPr>
        <w:t xml:space="preserve"> items re: LBPDs:</w:t>
      </w:r>
      <w:r w:rsidR="00F3248D">
        <w:rPr>
          <w:rFonts w:ascii="Arial" w:hAnsi="Arial" w:cs="Arial"/>
          <w:sz w:val="24"/>
          <w:szCs w:val="24"/>
        </w:rPr>
        <w:t xml:space="preserve"> Merge Headings will be available in Batch Manager.  New support for titles with more than one series, servicing those titles, and related changed to MARC loads/export.  Bug fixes, including duplication deleting reserves that were assigned in physical service; </w:t>
      </w:r>
      <w:r w:rsidR="00733396">
        <w:rPr>
          <w:rFonts w:ascii="Arial" w:hAnsi="Arial" w:cs="Arial"/>
          <w:sz w:val="24"/>
          <w:szCs w:val="24"/>
        </w:rPr>
        <w:t xml:space="preserve">cleanup for old lost/returned cartridge contents.  </w:t>
      </w:r>
      <w:r w:rsidR="00733396" w:rsidRPr="00733396">
        <w:rPr>
          <w:rFonts w:ascii="Arial" w:hAnsi="Arial" w:cs="Arial"/>
          <w:b/>
          <w:bCs/>
          <w:sz w:val="24"/>
          <w:szCs w:val="24"/>
        </w:rPr>
        <w:t>Member items:</w:t>
      </w:r>
      <w:r w:rsidR="00733396">
        <w:rPr>
          <w:rFonts w:ascii="Arial" w:hAnsi="Arial" w:cs="Arial"/>
          <w:sz w:val="24"/>
          <w:szCs w:val="24"/>
        </w:rPr>
        <w:t xml:space="preserve"> Talking Book Topics large print (TBT2) hiatus – discussed how libraries are handling, including adding to catalog/treating it as series/etc.  Can get a MARC record from Katy at </w:t>
      </w:r>
      <w:r w:rsidR="00D0147C">
        <w:rPr>
          <w:rFonts w:ascii="Arial" w:hAnsi="Arial" w:cs="Arial"/>
          <w:sz w:val="24"/>
          <w:szCs w:val="24"/>
        </w:rPr>
        <w:t>Keystone</w:t>
      </w:r>
      <w:r w:rsidR="00733396">
        <w:rPr>
          <w:rFonts w:ascii="Arial" w:hAnsi="Arial" w:cs="Arial"/>
          <w:sz w:val="24"/>
          <w:szCs w:val="24"/>
        </w:rPr>
        <w:t xml:space="preserve">.  </w:t>
      </w:r>
      <w:r w:rsidR="00733396" w:rsidRPr="00D0147C">
        <w:rPr>
          <w:rFonts w:ascii="Arial" w:hAnsi="Arial" w:cs="Arial"/>
          <w:b/>
          <w:bCs/>
          <w:sz w:val="24"/>
          <w:szCs w:val="24"/>
        </w:rPr>
        <w:t>From the Forum:</w:t>
      </w:r>
      <w:r w:rsidR="00733396">
        <w:rPr>
          <w:rFonts w:ascii="Arial" w:hAnsi="Arial" w:cs="Arial"/>
          <w:sz w:val="24"/>
          <w:szCs w:val="24"/>
        </w:rPr>
        <w:t xml:space="preserve">  Scribe tower design; and Recent Reissues being part of MARC record load.</w:t>
      </w:r>
    </w:p>
    <w:p w14:paraId="0ADA0B4D" w14:textId="77777777" w:rsidR="003C7028" w:rsidRPr="003C7028" w:rsidRDefault="003C7028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BDB043" w14:textId="7215BB35" w:rsidR="00A53070" w:rsidRPr="00D0147C" w:rsidRDefault="00D0147C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other than what was covered in the KDAC Update.</w:t>
      </w:r>
    </w:p>
    <w:p w14:paraId="012D79D6" w14:textId="77777777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1737E42" w14:textId="4ADA26B8" w:rsidR="00544DF7" w:rsidRDefault="00A10DB7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</w:t>
      </w:r>
      <w:r w:rsidR="00D0147C">
        <w:rPr>
          <w:rFonts w:ascii="Arial" w:hAnsi="Arial" w:cs="Arial"/>
          <w:sz w:val="24"/>
          <w:szCs w:val="24"/>
        </w:rPr>
        <w:t>iscussion of proposed bylaws changes submitted by James Gleason</w:t>
      </w:r>
      <w:r w:rsidR="00E1419A">
        <w:rPr>
          <w:rFonts w:ascii="Arial" w:hAnsi="Arial" w:cs="Arial"/>
          <w:sz w:val="24"/>
          <w:szCs w:val="24"/>
        </w:rPr>
        <w:t xml:space="preserve"> regarding the Conference Program Committee</w:t>
      </w:r>
      <w:r w:rsidR="003334AB">
        <w:rPr>
          <w:rFonts w:ascii="Arial" w:hAnsi="Arial" w:cs="Arial"/>
          <w:sz w:val="24"/>
          <w:szCs w:val="24"/>
        </w:rPr>
        <w:t xml:space="preserve"> produced the following</w:t>
      </w:r>
      <w:r>
        <w:rPr>
          <w:rFonts w:ascii="Arial" w:hAnsi="Arial" w:cs="Arial"/>
          <w:sz w:val="24"/>
          <w:szCs w:val="24"/>
        </w:rPr>
        <w:t xml:space="preserve"> draft</w:t>
      </w:r>
      <w:r w:rsidR="003334AB">
        <w:rPr>
          <w:rFonts w:ascii="Arial" w:hAnsi="Arial" w:cs="Arial"/>
          <w:sz w:val="24"/>
          <w:szCs w:val="24"/>
        </w:rPr>
        <w:t>:</w:t>
      </w:r>
    </w:p>
    <w:p w14:paraId="605C9C20" w14:textId="5BDE6372" w:rsidR="003334AB" w:rsidRDefault="003334A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64207F" w14:textId="77777777" w:rsidR="003334AB" w:rsidRPr="003334AB" w:rsidRDefault="003334AB" w:rsidP="003334AB">
      <w:pPr>
        <w:ind w:left="720"/>
        <w:rPr>
          <w:rFonts w:ascii="Arial" w:hAnsi="Arial" w:cs="Arial"/>
        </w:rPr>
      </w:pPr>
      <w:r w:rsidRPr="003334AB">
        <w:rPr>
          <w:rStyle w:val="size"/>
          <w:rFonts w:ascii="Arial" w:hAnsi="Arial" w:cs="Arial"/>
          <w:b/>
          <w:bCs/>
        </w:rPr>
        <w:t>Article VII. Committees</w:t>
      </w:r>
    </w:p>
    <w:p w14:paraId="543F5B16" w14:textId="53B0D5F2" w:rsidR="003334AB" w:rsidRDefault="003334AB" w:rsidP="003334AB">
      <w:pPr>
        <w:ind w:left="720"/>
        <w:rPr>
          <w:rStyle w:val="size"/>
          <w:rFonts w:ascii="Arial" w:hAnsi="Arial" w:cs="Arial"/>
        </w:rPr>
      </w:pPr>
      <w:r w:rsidRPr="003334AB">
        <w:rPr>
          <w:rStyle w:val="size"/>
          <w:rFonts w:ascii="Arial" w:hAnsi="Arial" w:cs="Arial"/>
        </w:rPr>
        <w:t xml:space="preserve">The </w:t>
      </w:r>
      <w:r w:rsidRPr="003334AB">
        <w:rPr>
          <w:rStyle w:val="highlight"/>
          <w:rFonts w:ascii="Arial" w:hAnsi="Arial" w:cs="Arial"/>
          <w:strike/>
          <w:shd w:val="clear" w:color="auto" w:fill="FFFF00"/>
        </w:rPr>
        <w:t>Conference</w:t>
      </w:r>
      <w:r w:rsidRPr="003334AB">
        <w:rPr>
          <w:rStyle w:val="size"/>
          <w:rFonts w:ascii="Arial" w:hAnsi="Arial" w:cs="Arial"/>
        </w:rPr>
        <w:t xml:space="preserve"> </w:t>
      </w:r>
      <w:r w:rsidRPr="003334AB">
        <w:rPr>
          <w:rStyle w:val="highlight"/>
          <w:rFonts w:ascii="Arial" w:hAnsi="Arial" w:cs="Arial"/>
          <w:shd w:val="clear" w:color="auto" w:fill="00FF00"/>
        </w:rPr>
        <w:t>Users’</w:t>
      </w:r>
      <w:r w:rsidRPr="003334AB">
        <w:rPr>
          <w:rStyle w:val="size"/>
          <w:rFonts w:ascii="Arial" w:hAnsi="Arial" w:cs="Arial"/>
        </w:rPr>
        <w:t xml:space="preserve"> </w:t>
      </w:r>
      <w:r w:rsidRPr="003334AB">
        <w:rPr>
          <w:rStyle w:val="highlight"/>
          <w:rFonts w:ascii="Arial" w:hAnsi="Arial" w:cs="Arial"/>
          <w:shd w:val="clear" w:color="auto" w:fill="00FF00"/>
        </w:rPr>
        <w:t>Group</w:t>
      </w:r>
      <w:r w:rsidRPr="003334AB">
        <w:rPr>
          <w:rStyle w:val="size"/>
          <w:rFonts w:ascii="Arial" w:hAnsi="Arial" w:cs="Arial"/>
        </w:rPr>
        <w:t xml:space="preserve"> Program Committee.   Committee members should include at least one Officer, local host </w:t>
      </w:r>
      <w:r w:rsidRPr="003334AB">
        <w:rPr>
          <w:rStyle w:val="highlight"/>
          <w:rFonts w:ascii="Arial" w:hAnsi="Arial" w:cs="Arial"/>
          <w:shd w:val="clear" w:color="auto" w:fill="00FF00"/>
        </w:rPr>
        <w:t>representative</w:t>
      </w:r>
      <w:r w:rsidRPr="003334AB">
        <w:rPr>
          <w:rStyle w:val="size"/>
          <w:rFonts w:ascii="Arial" w:hAnsi="Arial" w:cs="Arial"/>
        </w:rPr>
        <w:t xml:space="preserve"> </w:t>
      </w:r>
      <w:r w:rsidRPr="003334AB">
        <w:rPr>
          <w:rStyle w:val="highlight"/>
          <w:rFonts w:ascii="Arial" w:hAnsi="Arial" w:cs="Arial"/>
          <w:shd w:val="clear" w:color="auto" w:fill="00FF00"/>
        </w:rPr>
        <w:t>during conference years</w:t>
      </w:r>
      <w:r w:rsidRPr="003334AB">
        <w:rPr>
          <w:rStyle w:val="size"/>
          <w:rFonts w:ascii="Arial" w:hAnsi="Arial" w:cs="Arial"/>
        </w:rPr>
        <w:t>, and other members who would like to serve on the committee. One person from an IRC and other agencies not from NLS libraries should serve on the committee when possible.</w:t>
      </w:r>
    </w:p>
    <w:p w14:paraId="420C7DDB" w14:textId="77777777" w:rsidR="003334AB" w:rsidRPr="003334AB" w:rsidRDefault="003334AB" w:rsidP="003334AB">
      <w:pPr>
        <w:ind w:left="720"/>
        <w:rPr>
          <w:rFonts w:ascii="Arial" w:hAnsi="Arial" w:cs="Arial"/>
        </w:rPr>
      </w:pPr>
    </w:p>
    <w:p w14:paraId="1D96489D" w14:textId="77777777" w:rsidR="003334AB" w:rsidRPr="003334AB" w:rsidRDefault="003334AB" w:rsidP="003334AB">
      <w:pPr>
        <w:ind w:left="720"/>
        <w:rPr>
          <w:rFonts w:ascii="Arial" w:hAnsi="Arial" w:cs="Arial"/>
        </w:rPr>
      </w:pPr>
      <w:r w:rsidRPr="003334AB">
        <w:rPr>
          <w:rStyle w:val="size"/>
          <w:rFonts w:ascii="Arial" w:hAnsi="Arial" w:cs="Arial"/>
          <w:b/>
          <w:bCs/>
        </w:rPr>
        <w:t>Article X. Amendments to the Bylaws</w:t>
      </w:r>
    </w:p>
    <w:p w14:paraId="296C7EE9" w14:textId="77777777" w:rsidR="003334AB" w:rsidRPr="003334AB" w:rsidRDefault="003334AB" w:rsidP="003334AB">
      <w:pPr>
        <w:ind w:left="720"/>
        <w:rPr>
          <w:rFonts w:ascii="Arial" w:hAnsi="Arial" w:cs="Arial"/>
        </w:rPr>
      </w:pPr>
      <w:r w:rsidRPr="003334AB">
        <w:rPr>
          <w:rStyle w:val="size"/>
          <w:rFonts w:ascii="Arial" w:hAnsi="Arial" w:cs="Arial"/>
        </w:rPr>
        <w:t xml:space="preserve">Amendments of these bylaws will be considered at the Users’ Group Business Meeting. Proposed changes must be presented to all Users’ Group members at least fourteen days prior to the </w:t>
      </w:r>
      <w:r w:rsidRPr="003334AB">
        <w:rPr>
          <w:rStyle w:val="highlight"/>
          <w:rFonts w:ascii="Arial" w:hAnsi="Arial" w:cs="Arial"/>
          <w:strike/>
          <w:shd w:val="clear" w:color="auto" w:fill="FFFF00"/>
        </w:rPr>
        <w:t>conference</w:t>
      </w:r>
      <w:r w:rsidRPr="003334AB">
        <w:rPr>
          <w:rStyle w:val="size"/>
          <w:rFonts w:ascii="Arial" w:hAnsi="Arial" w:cs="Arial"/>
        </w:rPr>
        <w:t xml:space="preserve"> </w:t>
      </w:r>
      <w:r w:rsidRPr="003334AB">
        <w:rPr>
          <w:rStyle w:val="highlight"/>
          <w:rFonts w:ascii="Arial" w:hAnsi="Arial" w:cs="Arial"/>
          <w:shd w:val="clear" w:color="auto" w:fill="00FF00"/>
        </w:rPr>
        <w:t>business</w:t>
      </w:r>
      <w:r w:rsidRPr="003334AB">
        <w:rPr>
          <w:rStyle w:val="size"/>
          <w:rFonts w:ascii="Arial" w:hAnsi="Arial" w:cs="Arial"/>
        </w:rPr>
        <w:t xml:space="preserve"> </w:t>
      </w:r>
      <w:r w:rsidRPr="003334AB">
        <w:rPr>
          <w:rStyle w:val="highlight"/>
          <w:rFonts w:ascii="Arial" w:hAnsi="Arial" w:cs="Arial"/>
          <w:shd w:val="clear" w:color="auto" w:fill="00FF00"/>
        </w:rPr>
        <w:t>meeting</w:t>
      </w:r>
      <w:r w:rsidRPr="003334AB">
        <w:rPr>
          <w:rStyle w:val="size"/>
          <w:rFonts w:ascii="Arial" w:hAnsi="Arial" w:cs="Arial"/>
        </w:rPr>
        <w:t>.</w:t>
      </w:r>
    </w:p>
    <w:p w14:paraId="424D7C3F" w14:textId="77777777" w:rsidR="003334AB" w:rsidRPr="003334AB" w:rsidRDefault="003334AB" w:rsidP="003334AB">
      <w:pPr>
        <w:ind w:left="720"/>
        <w:rPr>
          <w:rFonts w:ascii="Arial" w:hAnsi="Arial" w:cs="Arial"/>
        </w:rPr>
      </w:pPr>
      <w:r w:rsidRPr="003334AB">
        <w:rPr>
          <w:rStyle w:val="size"/>
          <w:rFonts w:ascii="Arial" w:hAnsi="Arial" w:cs="Arial"/>
        </w:rPr>
        <w:t xml:space="preserve">Further revisions will cease upon the adjournment of the </w:t>
      </w:r>
      <w:r w:rsidRPr="003334AB">
        <w:rPr>
          <w:rStyle w:val="highlight"/>
          <w:rFonts w:ascii="Arial" w:hAnsi="Arial" w:cs="Arial"/>
          <w:strike/>
          <w:shd w:val="clear" w:color="auto" w:fill="FFFF00"/>
        </w:rPr>
        <w:t>conference</w:t>
      </w:r>
      <w:r w:rsidRPr="003334AB">
        <w:rPr>
          <w:rStyle w:val="size"/>
          <w:rFonts w:ascii="Arial" w:hAnsi="Arial" w:cs="Arial"/>
        </w:rPr>
        <w:t xml:space="preserve"> </w:t>
      </w:r>
      <w:r w:rsidRPr="003334AB">
        <w:rPr>
          <w:rStyle w:val="highlight"/>
          <w:rFonts w:ascii="Arial" w:hAnsi="Arial" w:cs="Arial"/>
          <w:shd w:val="clear" w:color="auto" w:fill="00FF00"/>
        </w:rPr>
        <w:t>meeting</w:t>
      </w:r>
      <w:r w:rsidRPr="003334AB">
        <w:rPr>
          <w:rStyle w:val="size"/>
          <w:rFonts w:ascii="Arial" w:hAnsi="Arial" w:cs="Arial"/>
        </w:rPr>
        <w:t xml:space="preserve"> and a final draft copy will be prepared and distributed within seven days. A two-thirds vote of the Users’ Group is required to adopt proposed Bylaws changes. Voting shall take place online within 30 days after draft changes </w:t>
      </w:r>
      <w:r w:rsidRPr="003334AB">
        <w:rPr>
          <w:rStyle w:val="highlight"/>
          <w:rFonts w:ascii="Arial" w:hAnsi="Arial" w:cs="Arial"/>
          <w:strike/>
          <w:shd w:val="clear" w:color="auto" w:fill="FFFF00"/>
        </w:rPr>
        <w:t>have been</w:t>
      </w:r>
      <w:r w:rsidRPr="003334AB">
        <w:rPr>
          <w:rStyle w:val="size"/>
          <w:rFonts w:ascii="Arial" w:hAnsi="Arial" w:cs="Arial"/>
        </w:rPr>
        <w:t xml:space="preserve"> </w:t>
      </w:r>
      <w:r w:rsidRPr="003334AB">
        <w:rPr>
          <w:rStyle w:val="highlight"/>
          <w:rFonts w:ascii="Arial" w:hAnsi="Arial" w:cs="Arial"/>
          <w:shd w:val="clear" w:color="auto" w:fill="00FF00"/>
        </w:rPr>
        <w:t>are</w:t>
      </w:r>
      <w:r w:rsidRPr="003334AB">
        <w:rPr>
          <w:rStyle w:val="size"/>
          <w:rFonts w:ascii="Arial" w:hAnsi="Arial" w:cs="Arial"/>
        </w:rPr>
        <w:t xml:space="preserve"> posted.</w:t>
      </w:r>
    </w:p>
    <w:p w14:paraId="7D99F4DC" w14:textId="77777777" w:rsidR="003334AB" w:rsidRPr="00D0147C" w:rsidRDefault="003334A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1EC8305D" w14:textId="2F04DCE9" w:rsidR="00720CA7" w:rsidRPr="00134169" w:rsidRDefault="00720CA7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>February</w:t>
      </w:r>
      <w:r w:rsidR="00134169">
        <w:rPr>
          <w:rFonts w:ascii="Arial" w:hAnsi="Arial" w:cs="Arial"/>
          <w:sz w:val="24"/>
          <w:szCs w:val="24"/>
        </w:rPr>
        <w:t>, May</w:t>
      </w:r>
      <w:r w:rsidRPr="00134169">
        <w:rPr>
          <w:rFonts w:ascii="Arial" w:hAnsi="Arial" w:cs="Arial"/>
          <w:sz w:val="24"/>
          <w:szCs w:val="24"/>
        </w:rPr>
        <w:t>: Jared</w:t>
      </w:r>
    </w:p>
    <w:p w14:paraId="00F42DDD" w14:textId="30C511E5" w:rsidR="00720CA7" w:rsidRPr="00134169" w:rsidRDefault="00720CA7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>March</w:t>
      </w:r>
      <w:r w:rsidR="00134169">
        <w:rPr>
          <w:rFonts w:ascii="Arial" w:hAnsi="Arial" w:cs="Arial"/>
          <w:sz w:val="24"/>
          <w:szCs w:val="24"/>
        </w:rPr>
        <w:t>, June</w:t>
      </w:r>
      <w:r w:rsidRPr="00134169">
        <w:rPr>
          <w:rFonts w:ascii="Arial" w:hAnsi="Arial" w:cs="Arial"/>
          <w:sz w:val="24"/>
          <w:szCs w:val="24"/>
        </w:rPr>
        <w:t>: Tony</w:t>
      </w:r>
    </w:p>
    <w:p w14:paraId="61AC50B1" w14:textId="76F17E3C" w:rsidR="003334AB" w:rsidRPr="00134169" w:rsidRDefault="003334AB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, July</w:t>
      </w:r>
      <w:r w:rsidRPr="00134169">
        <w:rPr>
          <w:rFonts w:ascii="Arial" w:hAnsi="Arial" w:cs="Arial"/>
          <w:sz w:val="24"/>
          <w:szCs w:val="24"/>
        </w:rPr>
        <w:t>: Michael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5715C28E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3334AB">
        <w:rPr>
          <w:rFonts w:ascii="Arial" w:hAnsi="Arial" w:cs="Arial"/>
          <w:sz w:val="24"/>
          <w:szCs w:val="24"/>
        </w:rPr>
        <w:t>3</w:t>
      </w:r>
      <w:r w:rsidR="00A10DB7">
        <w:rPr>
          <w:rFonts w:ascii="Arial" w:hAnsi="Arial" w:cs="Arial"/>
          <w:sz w:val="24"/>
          <w:szCs w:val="24"/>
        </w:rPr>
        <w:t>/</w:t>
      </w:r>
      <w:r w:rsidR="008176D4">
        <w:rPr>
          <w:rFonts w:ascii="Arial" w:hAnsi="Arial" w:cs="Arial"/>
          <w:sz w:val="24"/>
          <w:szCs w:val="24"/>
        </w:rPr>
        <w:t>17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07C" w14:textId="77777777" w:rsidR="00243DAC" w:rsidRDefault="00243DAC" w:rsidP="00243DAC">
      <w:r>
        <w:separator/>
      </w:r>
    </w:p>
  </w:endnote>
  <w:endnote w:type="continuationSeparator" w:id="0">
    <w:p w14:paraId="37C669E1" w14:textId="77777777" w:rsidR="00243DAC" w:rsidRDefault="00243DAC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91B5" w14:textId="77777777" w:rsidR="00243DAC" w:rsidRDefault="00243DAC" w:rsidP="00243DAC">
      <w:r>
        <w:separator/>
      </w:r>
    </w:p>
  </w:footnote>
  <w:footnote w:type="continuationSeparator" w:id="0">
    <w:p w14:paraId="34311339" w14:textId="77777777" w:rsidR="00243DAC" w:rsidRDefault="00243DAC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A5085"/>
    <w:rsid w:val="000B5FCF"/>
    <w:rsid w:val="000B6657"/>
    <w:rsid w:val="000B6ED9"/>
    <w:rsid w:val="000E656F"/>
    <w:rsid w:val="0010615D"/>
    <w:rsid w:val="00106563"/>
    <w:rsid w:val="00110407"/>
    <w:rsid w:val="00134169"/>
    <w:rsid w:val="00142129"/>
    <w:rsid w:val="0014742C"/>
    <w:rsid w:val="0016456A"/>
    <w:rsid w:val="00165BCD"/>
    <w:rsid w:val="00176A65"/>
    <w:rsid w:val="001C53B1"/>
    <w:rsid w:val="001D2F17"/>
    <w:rsid w:val="001F79B6"/>
    <w:rsid w:val="00207333"/>
    <w:rsid w:val="00240BDA"/>
    <w:rsid w:val="00243DAC"/>
    <w:rsid w:val="0027707F"/>
    <w:rsid w:val="00292DBF"/>
    <w:rsid w:val="002D791E"/>
    <w:rsid w:val="002E5517"/>
    <w:rsid w:val="002F4A0D"/>
    <w:rsid w:val="00315FC2"/>
    <w:rsid w:val="003334AB"/>
    <w:rsid w:val="003416BC"/>
    <w:rsid w:val="0035175F"/>
    <w:rsid w:val="00364379"/>
    <w:rsid w:val="00377713"/>
    <w:rsid w:val="003808F3"/>
    <w:rsid w:val="0038763E"/>
    <w:rsid w:val="0039249E"/>
    <w:rsid w:val="00395195"/>
    <w:rsid w:val="003B68AD"/>
    <w:rsid w:val="003B70E7"/>
    <w:rsid w:val="003C7028"/>
    <w:rsid w:val="003D2882"/>
    <w:rsid w:val="003E4065"/>
    <w:rsid w:val="00411646"/>
    <w:rsid w:val="004208D1"/>
    <w:rsid w:val="004240BC"/>
    <w:rsid w:val="00433F6F"/>
    <w:rsid w:val="00436E10"/>
    <w:rsid w:val="00443899"/>
    <w:rsid w:val="00445E99"/>
    <w:rsid w:val="00460D42"/>
    <w:rsid w:val="00462F9F"/>
    <w:rsid w:val="004858D9"/>
    <w:rsid w:val="00486079"/>
    <w:rsid w:val="00486FFA"/>
    <w:rsid w:val="004C2939"/>
    <w:rsid w:val="004C2D5B"/>
    <w:rsid w:val="004C3802"/>
    <w:rsid w:val="004C5056"/>
    <w:rsid w:val="004E3628"/>
    <w:rsid w:val="005073F5"/>
    <w:rsid w:val="00525CF1"/>
    <w:rsid w:val="0053544D"/>
    <w:rsid w:val="00536A88"/>
    <w:rsid w:val="00544DF7"/>
    <w:rsid w:val="00562225"/>
    <w:rsid w:val="005653E3"/>
    <w:rsid w:val="00565909"/>
    <w:rsid w:val="00571DAD"/>
    <w:rsid w:val="0059714F"/>
    <w:rsid w:val="005A4B84"/>
    <w:rsid w:val="005B145F"/>
    <w:rsid w:val="005B39D7"/>
    <w:rsid w:val="005B6411"/>
    <w:rsid w:val="005C3AFB"/>
    <w:rsid w:val="005C57FA"/>
    <w:rsid w:val="005C7BB3"/>
    <w:rsid w:val="005F6FD4"/>
    <w:rsid w:val="006009E7"/>
    <w:rsid w:val="006122EC"/>
    <w:rsid w:val="00613860"/>
    <w:rsid w:val="006205B1"/>
    <w:rsid w:val="00631FAE"/>
    <w:rsid w:val="00647120"/>
    <w:rsid w:val="006534CE"/>
    <w:rsid w:val="00666680"/>
    <w:rsid w:val="0068469E"/>
    <w:rsid w:val="006945F8"/>
    <w:rsid w:val="006A472A"/>
    <w:rsid w:val="006E562B"/>
    <w:rsid w:val="00707ED3"/>
    <w:rsid w:val="00720CA7"/>
    <w:rsid w:val="0072100D"/>
    <w:rsid w:val="00722383"/>
    <w:rsid w:val="00733396"/>
    <w:rsid w:val="00735A77"/>
    <w:rsid w:val="00761525"/>
    <w:rsid w:val="007619D3"/>
    <w:rsid w:val="0076493A"/>
    <w:rsid w:val="00777AFE"/>
    <w:rsid w:val="007D0A78"/>
    <w:rsid w:val="007F7090"/>
    <w:rsid w:val="008176D4"/>
    <w:rsid w:val="008A3336"/>
    <w:rsid w:val="008A34FE"/>
    <w:rsid w:val="008A5B32"/>
    <w:rsid w:val="008C24F5"/>
    <w:rsid w:val="008E099D"/>
    <w:rsid w:val="008F0D3C"/>
    <w:rsid w:val="008F4EA5"/>
    <w:rsid w:val="009275B0"/>
    <w:rsid w:val="00937EE6"/>
    <w:rsid w:val="00943E08"/>
    <w:rsid w:val="0094774C"/>
    <w:rsid w:val="00964575"/>
    <w:rsid w:val="009677E4"/>
    <w:rsid w:val="0097566E"/>
    <w:rsid w:val="009D020B"/>
    <w:rsid w:val="009D0934"/>
    <w:rsid w:val="009D66B9"/>
    <w:rsid w:val="009D6C71"/>
    <w:rsid w:val="009E40DB"/>
    <w:rsid w:val="00A10DB7"/>
    <w:rsid w:val="00A2706B"/>
    <w:rsid w:val="00A37453"/>
    <w:rsid w:val="00A53070"/>
    <w:rsid w:val="00A9368A"/>
    <w:rsid w:val="00AB08EA"/>
    <w:rsid w:val="00AB3214"/>
    <w:rsid w:val="00AB568D"/>
    <w:rsid w:val="00AC2A76"/>
    <w:rsid w:val="00AD671B"/>
    <w:rsid w:val="00AE21E8"/>
    <w:rsid w:val="00AF1955"/>
    <w:rsid w:val="00B03C9B"/>
    <w:rsid w:val="00B0534A"/>
    <w:rsid w:val="00B70877"/>
    <w:rsid w:val="00B87B59"/>
    <w:rsid w:val="00B90D88"/>
    <w:rsid w:val="00BA4AC7"/>
    <w:rsid w:val="00BB3F2B"/>
    <w:rsid w:val="00BF5660"/>
    <w:rsid w:val="00C8214F"/>
    <w:rsid w:val="00C82F5D"/>
    <w:rsid w:val="00C93ADB"/>
    <w:rsid w:val="00CC3EE9"/>
    <w:rsid w:val="00CE4D1E"/>
    <w:rsid w:val="00CF5084"/>
    <w:rsid w:val="00D0147C"/>
    <w:rsid w:val="00D35F0B"/>
    <w:rsid w:val="00D759C7"/>
    <w:rsid w:val="00D80B1D"/>
    <w:rsid w:val="00D92C61"/>
    <w:rsid w:val="00D92EDC"/>
    <w:rsid w:val="00DE6281"/>
    <w:rsid w:val="00E00BE1"/>
    <w:rsid w:val="00E1419A"/>
    <w:rsid w:val="00E21DC4"/>
    <w:rsid w:val="00E50CEE"/>
    <w:rsid w:val="00E52AE9"/>
    <w:rsid w:val="00E636F3"/>
    <w:rsid w:val="00E760FB"/>
    <w:rsid w:val="00E770BA"/>
    <w:rsid w:val="00E77D44"/>
    <w:rsid w:val="00E94423"/>
    <w:rsid w:val="00EF24DB"/>
    <w:rsid w:val="00EF60BC"/>
    <w:rsid w:val="00F175AE"/>
    <w:rsid w:val="00F3248D"/>
    <w:rsid w:val="00F46DD2"/>
    <w:rsid w:val="00F47FB5"/>
    <w:rsid w:val="00F73E46"/>
    <w:rsid w:val="00FA79D1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34</cp:revision>
  <cp:lastPrinted>2022-03-09T22:26:00Z</cp:lastPrinted>
  <dcterms:created xsi:type="dcterms:W3CDTF">2022-03-09T16:27:00Z</dcterms:created>
  <dcterms:modified xsi:type="dcterms:W3CDTF">2022-03-09T22:26:00Z</dcterms:modified>
</cp:coreProperties>
</file>